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48" w:rsidRDefault="00232848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B69F9">
        <w:rPr>
          <w:rFonts w:asciiTheme="minorHAnsi" w:hAnsiTheme="minorHAnsi" w:cs="Arial"/>
          <w:b/>
        </w:rPr>
        <w:t>/2020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DB69F9">
        <w:rPr>
          <w:rFonts w:asciiTheme="minorHAnsi" w:hAnsiTheme="minorHAnsi" w:cs="Arial"/>
          <w:b/>
          <w:sz w:val="22"/>
          <w:szCs w:val="22"/>
        </w:rPr>
        <w:t>MU030T0001040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B69F9">
        <w:rPr>
          <w:rFonts w:asciiTheme="minorHAnsi" w:hAnsiTheme="minorHAnsi" w:cs="Arial"/>
          <w:sz w:val="22"/>
          <w:szCs w:val="22"/>
        </w:rPr>
        <w:t>19/11/2020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DB69F9">
        <w:rPr>
          <w:rFonts w:asciiTheme="minorHAnsi" w:hAnsiTheme="minorHAnsi" w:cs="Arial"/>
          <w:sz w:val="22"/>
          <w:szCs w:val="22"/>
        </w:rPr>
        <w:t>a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DB69F9">
        <w:rPr>
          <w:rFonts w:asciiTheme="minorHAnsi" w:hAnsiTheme="minorHAnsi" w:cs="Arial"/>
          <w:sz w:val="22"/>
          <w:szCs w:val="22"/>
        </w:rPr>
        <w:t>Margarita Fuentes Romero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B69F9">
        <w:rPr>
          <w:rFonts w:asciiTheme="minorHAnsi" w:hAnsiTheme="minorHAnsi" w:cs="Arial"/>
          <w:b/>
          <w:sz w:val="22"/>
          <w:szCs w:val="22"/>
        </w:rPr>
        <w:t>21 de diciembre de 2020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A64EC7" w:rsidP="00E24A2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La Ley 20.285, Art. </w:t>
      </w:r>
      <w:r w:rsidR="00E24A2A">
        <w:rPr>
          <w:rFonts w:asciiTheme="minorHAnsi" w:hAnsiTheme="minorHAnsi" w:cs="Arial"/>
          <w:sz w:val="22"/>
          <w:szCs w:val="22"/>
        </w:rPr>
        <w:t>5 y 10.</w:t>
      </w: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DB69F9">
        <w:rPr>
          <w:rFonts w:asciiTheme="minorHAnsi" w:hAnsiTheme="minorHAnsi" w:cs="Arial"/>
          <w:sz w:val="22"/>
          <w:szCs w:val="22"/>
        </w:rPr>
        <w:t>19/11/2020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DB69F9">
        <w:rPr>
          <w:rFonts w:asciiTheme="minorHAnsi" w:hAnsiTheme="minorHAnsi" w:cs="Arial"/>
          <w:b/>
          <w:sz w:val="22"/>
          <w:szCs w:val="22"/>
        </w:rPr>
        <w:t>1040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D577B" w:rsidRPr="00FD577B" w:rsidRDefault="00FD577B" w:rsidP="00DB69F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DB69F9" w:rsidRPr="00DB69F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Estimados/as: Junto con saludar, los contacto para solicitar la siguiente información. Las preguntas van dirigidas al área o encargado/a de la gestión del riesgo de desastres, o al área o profesional más cercano a estas temáticas: - Pregunta 1: De su conocimiento o registros: ¿qué porcentaje del presupuesto de operación anual municipal, destinan a iniciativas de preparación y mitigación de emergencias/desastres/catástrofes? - Pregunta 2: De su conocimiento o registros: ¿qué porcentaje del presupuesto de operación anual municipal, destinan a iniciativas de respuesta, rehabilitación y reconstrucción producto de emergencias/desastres/catástrofes? - Pregunta 3: Si contara con financiamiento exclusivo para iniciativas tendientes a reducir el riesgo de desastres en su comuna ¿en qué fase priorizaría destinar el presupuesto mayoritariamente: preparación, mitigación, alerta, respuesta, recuperación? Sólo se necesita las respuestas a dichas preguntas, no documentación de respaldo. Gracias de antemano. Saludos cordiales.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232848" w:rsidRPr="00D85939" w:rsidRDefault="00232848" w:rsidP="00FD577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  <w:r w:rsidRPr="00D8593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232848" w:rsidRPr="00BC524E" w:rsidRDefault="0023284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 xml:space="preserve">Administración, cualquiera sea su formato, soporte, fecha de creación, origen, clasificación o procesamiento, a menos que esté sujeta a las excepciones señaladas en la Ley de Transparencia. </w:t>
      </w:r>
    </w:p>
    <w:p w:rsidR="00D85939" w:rsidRDefault="00D85939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85939" w:rsidRDefault="00D85939" w:rsidP="00D85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BB716B" w:rsidRDefault="00FD577B" w:rsidP="00BB716B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solicitud </w:t>
      </w:r>
      <w:r w:rsidR="00BB716B" w:rsidRP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adjunta Memorando Nº </w:t>
      </w:r>
      <w:r w:rsidR="00DB69F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697/2020</w:t>
      </w:r>
      <w:r w:rsidR="00BB716B" w:rsidRP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de </w:t>
      </w:r>
      <w:r w:rsidR="00DB69F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Desarrollo Comunitario.</w:t>
      </w:r>
    </w:p>
    <w:p w:rsidR="00F52733" w:rsidRDefault="00BB716B" w:rsidP="00BB716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24A2A" w:rsidRDefault="00E711D5" w:rsidP="00030B13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577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la solicitud </w:t>
      </w:r>
      <w:r w:rsidR="00DB69F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referida en la pregunta 3.</w:t>
      </w:r>
      <w:r w:rsidR="00FD577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est</w:t>
      </w:r>
      <w:r w:rsidR="00DB69F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="00E24A2A"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constituyen un derecho de acceso a la información de a</w:t>
      </w:r>
      <w:r w:rsidR="00DB69F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cuerdo a lo estipulado en el artículo</w:t>
      </w:r>
      <w:r w:rsidR="00E24A2A"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5 y 10 de la Ley 20.285. Por tal motivo se desestima dicha petición</w:t>
      </w:r>
      <w:r w:rsidR="00DB69F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 punto enunciado</w:t>
      </w:r>
      <w:r w:rsid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precedentemente</w:t>
      </w:r>
      <w:r w:rsidR="00E24A2A"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E24A2A" w:rsidRPr="00E24A2A" w:rsidRDefault="00E24A2A" w:rsidP="00E24A2A">
      <w:pPr>
        <w:pStyle w:val="Prrafodelista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DB69F9">
        <w:rPr>
          <w:rFonts w:asciiTheme="minorHAnsi" w:hAnsiTheme="minorHAnsi" w:cs="Arial"/>
          <w:sz w:val="22"/>
          <w:szCs w:val="22"/>
        </w:rPr>
        <w:t xml:space="preserve">doña </w:t>
      </w:r>
      <w:r w:rsidR="00DB69F9">
        <w:rPr>
          <w:rFonts w:asciiTheme="minorHAnsi" w:hAnsiTheme="minorHAnsi" w:cs="Arial"/>
          <w:sz w:val="22"/>
          <w:szCs w:val="22"/>
        </w:rPr>
        <w:t>Margarita Fuentes Romero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DB69F9">
        <w:rPr>
          <w:rFonts w:asciiTheme="minorHAnsi" w:hAnsiTheme="minorHAnsi" w:cs="Arial"/>
          <w:sz w:val="22"/>
          <w:szCs w:val="22"/>
        </w:rPr>
        <w:t xml:space="preserve">doña </w:t>
      </w:r>
      <w:r w:rsidR="00DB69F9">
        <w:rPr>
          <w:rFonts w:asciiTheme="minorHAnsi" w:hAnsiTheme="minorHAnsi" w:cs="Arial"/>
          <w:sz w:val="22"/>
          <w:szCs w:val="22"/>
        </w:rPr>
        <w:t>Margarita Fuentes Romero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711D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sa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CA4E7C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CA4E7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CA4E7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CA4E7C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bCs/>
          <w:sz w:val="18"/>
          <w:szCs w:val="18"/>
        </w:rPr>
        <w:t>1.-</w:t>
      </w:r>
      <w:r w:rsidRPr="00CA4E7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F4012" w:rsidRPr="00CA4E7C">
        <w:rPr>
          <w:rFonts w:asciiTheme="minorHAnsi" w:hAnsiTheme="minorHAnsi" w:cs="Arial"/>
          <w:sz w:val="18"/>
          <w:szCs w:val="18"/>
          <w:lang w:val="es-CL"/>
        </w:rPr>
        <w:t>Sr</w:t>
      </w:r>
      <w:r w:rsidR="00DB69F9">
        <w:rPr>
          <w:rFonts w:asciiTheme="minorHAnsi" w:hAnsiTheme="minorHAnsi" w:cs="Arial"/>
          <w:sz w:val="18"/>
          <w:szCs w:val="18"/>
          <w:lang w:val="es-CL"/>
        </w:rPr>
        <w:t>a</w:t>
      </w:r>
      <w:r w:rsidR="00CF4012" w:rsidRPr="00CA4E7C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DB69F9" w:rsidRPr="00DB69F9">
        <w:rPr>
          <w:rFonts w:asciiTheme="minorHAnsi" w:hAnsiTheme="minorHAnsi" w:cs="Arial"/>
          <w:sz w:val="18"/>
          <w:szCs w:val="18"/>
        </w:rPr>
        <w:t>Margarita Fuentes Romero</w:t>
      </w:r>
      <w:r w:rsidR="0004206D" w:rsidRPr="00CA4E7C">
        <w:rPr>
          <w:rFonts w:asciiTheme="minorHAnsi" w:hAnsiTheme="minorHAnsi" w:cs="Arial"/>
          <w:sz w:val="18"/>
          <w:szCs w:val="18"/>
        </w:rPr>
        <w:t>.</w:t>
      </w:r>
    </w:p>
    <w:p w:rsidR="00FF54B7" w:rsidRPr="00CA4E7C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sz w:val="18"/>
          <w:szCs w:val="18"/>
        </w:rPr>
        <w:t>2.- Archivo Oficina de Partes.</w:t>
      </w:r>
    </w:p>
    <w:p w:rsidR="00FF54B7" w:rsidRPr="00CA4E7C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CA4E7C" w:rsidRDefault="00EC684E" w:rsidP="00EC684E">
      <w:pPr>
        <w:rPr>
          <w:rFonts w:asciiTheme="minorHAnsi" w:hAnsiTheme="minorHAnsi"/>
          <w:sz w:val="18"/>
          <w:szCs w:val="18"/>
        </w:rPr>
      </w:pPr>
      <w:r w:rsidRPr="00CA4E7C">
        <w:rPr>
          <w:rFonts w:asciiTheme="minorHAnsi" w:hAnsiTheme="minorHAnsi"/>
          <w:sz w:val="18"/>
          <w:szCs w:val="18"/>
        </w:rPr>
        <w:t>RMR</w:t>
      </w:r>
      <w:r w:rsidR="00FF54B7" w:rsidRPr="00CA4E7C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CA4E7C">
        <w:rPr>
          <w:rFonts w:asciiTheme="minorHAnsi" w:hAnsiTheme="minorHAnsi"/>
          <w:sz w:val="18"/>
          <w:szCs w:val="18"/>
        </w:rPr>
        <w:t>lpa</w:t>
      </w:r>
      <w:proofErr w:type="spellEnd"/>
    </w:p>
    <w:p w:rsidR="00FB3026" w:rsidRPr="00CA4E7C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CA4E7C">
        <w:rPr>
          <w:rFonts w:asciiTheme="minorHAnsi" w:hAnsiTheme="minorHAnsi"/>
          <w:b/>
          <w:sz w:val="18"/>
          <w:szCs w:val="18"/>
        </w:rPr>
        <w:t xml:space="preserve">Oficio </w:t>
      </w:r>
      <w:r w:rsidR="00DB69F9">
        <w:rPr>
          <w:rFonts w:asciiTheme="minorHAnsi" w:hAnsiTheme="minorHAnsi"/>
          <w:b/>
          <w:sz w:val="18"/>
          <w:szCs w:val="18"/>
        </w:rPr>
        <w:t>respuesta solicitud MU030T0001040</w:t>
      </w:r>
      <w:bookmarkStart w:id="0" w:name="_GoBack"/>
      <w:bookmarkEnd w:id="0"/>
    </w:p>
    <w:sectPr w:rsidR="00FB3026" w:rsidRPr="00CA4E7C" w:rsidSect="001C7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6B" w:rsidRDefault="0062116B" w:rsidP="00566808">
      <w:r>
        <w:separator/>
      </w:r>
    </w:p>
  </w:endnote>
  <w:endnote w:type="continuationSeparator" w:id="0">
    <w:p w:rsidR="0062116B" w:rsidRDefault="0062116B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6E" w:rsidRDefault="00B569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Pr="00BC524E" w:rsidRDefault="0062116B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7B3BCE" w:rsidRDefault="00566808" w:rsidP="007B3BCE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7B3BCE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7B3BCE">
      <w:rPr>
        <w:rFonts w:asciiTheme="minorHAnsi" w:hAnsiTheme="minorHAnsi"/>
        <w:sz w:val="18"/>
        <w:szCs w:val="18"/>
      </w:rPr>
      <w:t>cipalidad</w:t>
    </w:r>
    <w:r w:rsidRPr="007B3BCE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6E" w:rsidRDefault="00B569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6B" w:rsidRDefault="0062116B" w:rsidP="00566808">
      <w:r>
        <w:separator/>
      </w:r>
    </w:p>
  </w:footnote>
  <w:footnote w:type="continuationSeparator" w:id="0">
    <w:p w:rsidR="0062116B" w:rsidRDefault="0062116B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6E" w:rsidRDefault="00B569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08" w:rsidRDefault="00566808">
    <w:pPr>
      <w:pStyle w:val="Encabezado"/>
      <w:rPr>
        <w:lang w:val="es-ES"/>
      </w:rPr>
    </w:pPr>
  </w:p>
  <w:p w:rsidR="00566808" w:rsidRPr="00566808" w:rsidRDefault="00B5696E">
    <w:pPr>
      <w:pStyle w:val="Encabezado"/>
      <w:rPr>
        <w:lang w:val="es-ES"/>
      </w:rPr>
    </w:pPr>
    <w:r w:rsidRPr="00B5696E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6E" w:rsidRDefault="00B569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033F9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64D64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34FF"/>
    <w:rsid w:val="001E6A9C"/>
    <w:rsid w:val="00203195"/>
    <w:rsid w:val="00231B67"/>
    <w:rsid w:val="00232848"/>
    <w:rsid w:val="00244183"/>
    <w:rsid w:val="00245DED"/>
    <w:rsid w:val="00247544"/>
    <w:rsid w:val="00266FF6"/>
    <w:rsid w:val="0027270C"/>
    <w:rsid w:val="00284147"/>
    <w:rsid w:val="00287CF3"/>
    <w:rsid w:val="00293674"/>
    <w:rsid w:val="002966AE"/>
    <w:rsid w:val="002A4F63"/>
    <w:rsid w:val="002C3330"/>
    <w:rsid w:val="002E262D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B2939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C2BC5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5D7997"/>
    <w:rsid w:val="00605174"/>
    <w:rsid w:val="00607BB1"/>
    <w:rsid w:val="0062045A"/>
    <w:rsid w:val="0062116B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7E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4878"/>
    <w:rsid w:val="007571F5"/>
    <w:rsid w:val="00783ADA"/>
    <w:rsid w:val="007854BD"/>
    <w:rsid w:val="00786E91"/>
    <w:rsid w:val="007B3BCE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55E6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0E77"/>
    <w:rsid w:val="00971C17"/>
    <w:rsid w:val="00974FD6"/>
    <w:rsid w:val="0098014B"/>
    <w:rsid w:val="00986B26"/>
    <w:rsid w:val="00993ED2"/>
    <w:rsid w:val="009A5A9C"/>
    <w:rsid w:val="009A774F"/>
    <w:rsid w:val="009C15C5"/>
    <w:rsid w:val="009D3DC3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64EC7"/>
    <w:rsid w:val="00A71155"/>
    <w:rsid w:val="00AD77BA"/>
    <w:rsid w:val="00AD7D82"/>
    <w:rsid w:val="00AF2CF0"/>
    <w:rsid w:val="00AF31D4"/>
    <w:rsid w:val="00B2534E"/>
    <w:rsid w:val="00B25D3F"/>
    <w:rsid w:val="00B31423"/>
    <w:rsid w:val="00B37BAB"/>
    <w:rsid w:val="00B51D37"/>
    <w:rsid w:val="00B524D4"/>
    <w:rsid w:val="00B5696E"/>
    <w:rsid w:val="00B6186B"/>
    <w:rsid w:val="00B63D54"/>
    <w:rsid w:val="00BA6C32"/>
    <w:rsid w:val="00BA7C88"/>
    <w:rsid w:val="00BB43BE"/>
    <w:rsid w:val="00BB716B"/>
    <w:rsid w:val="00BC4D24"/>
    <w:rsid w:val="00BC524E"/>
    <w:rsid w:val="00C134E4"/>
    <w:rsid w:val="00C325C4"/>
    <w:rsid w:val="00C3602F"/>
    <w:rsid w:val="00C4647D"/>
    <w:rsid w:val="00C543C2"/>
    <w:rsid w:val="00C62403"/>
    <w:rsid w:val="00C635A4"/>
    <w:rsid w:val="00C73EDE"/>
    <w:rsid w:val="00C824C5"/>
    <w:rsid w:val="00C86EBB"/>
    <w:rsid w:val="00C93DFC"/>
    <w:rsid w:val="00CA2CC0"/>
    <w:rsid w:val="00CA4E7C"/>
    <w:rsid w:val="00CB010F"/>
    <w:rsid w:val="00CC4968"/>
    <w:rsid w:val="00CD2BEE"/>
    <w:rsid w:val="00CD45CC"/>
    <w:rsid w:val="00CD624D"/>
    <w:rsid w:val="00CF0F42"/>
    <w:rsid w:val="00CF4012"/>
    <w:rsid w:val="00D01EF4"/>
    <w:rsid w:val="00D156F7"/>
    <w:rsid w:val="00D15D38"/>
    <w:rsid w:val="00D24797"/>
    <w:rsid w:val="00D26095"/>
    <w:rsid w:val="00D30170"/>
    <w:rsid w:val="00D32E46"/>
    <w:rsid w:val="00D36C7D"/>
    <w:rsid w:val="00D4456C"/>
    <w:rsid w:val="00D567A4"/>
    <w:rsid w:val="00D85939"/>
    <w:rsid w:val="00D9414D"/>
    <w:rsid w:val="00DB69F9"/>
    <w:rsid w:val="00DC3EC5"/>
    <w:rsid w:val="00DC6759"/>
    <w:rsid w:val="00DF48D4"/>
    <w:rsid w:val="00E03BD7"/>
    <w:rsid w:val="00E165B0"/>
    <w:rsid w:val="00E23DD6"/>
    <w:rsid w:val="00E24A2A"/>
    <w:rsid w:val="00E3658D"/>
    <w:rsid w:val="00E43DAE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E0C0B"/>
    <w:rsid w:val="00F337CC"/>
    <w:rsid w:val="00F3734C"/>
    <w:rsid w:val="00F477D8"/>
    <w:rsid w:val="00F52733"/>
    <w:rsid w:val="00F76437"/>
    <w:rsid w:val="00F816F9"/>
    <w:rsid w:val="00FB154C"/>
    <w:rsid w:val="00FB3026"/>
    <w:rsid w:val="00FB64D9"/>
    <w:rsid w:val="00FC5389"/>
    <w:rsid w:val="00FD020E"/>
    <w:rsid w:val="00FD577B"/>
    <w:rsid w:val="00FE034E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10</cp:revision>
  <cp:lastPrinted>2019-12-30T19:26:00Z</cp:lastPrinted>
  <dcterms:created xsi:type="dcterms:W3CDTF">2019-08-05T14:44:00Z</dcterms:created>
  <dcterms:modified xsi:type="dcterms:W3CDTF">2020-12-21T11:32:00Z</dcterms:modified>
</cp:coreProperties>
</file>